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77" w:rsidRDefault="002A5777" w:rsidP="002A57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9165285"/>
            <wp:effectExtent l="19050" t="0" r="0" b="0"/>
            <wp:docPr id="1" name="Рисунок 1" descr="C:\Users\пк\Desktop\2019_10_09\тит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77" w:rsidRDefault="002A5777" w:rsidP="00300B5F">
      <w:pPr>
        <w:shd w:val="clear" w:color="auto" w:fill="FFFFFF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shd w:val="clear" w:color="auto" w:fill="FFFFFF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Планируемые результаты освоения учебного предмета </w:t>
      </w:r>
    </w:p>
    <w:p w:rsidR="009C1055" w:rsidRPr="009C1055" w:rsidRDefault="009C1055" w:rsidP="00300B5F">
      <w:pPr>
        <w:shd w:val="clear" w:color="auto" w:fill="FFFFFF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«Родной язык»:</w:t>
      </w:r>
    </w:p>
    <w:p w:rsidR="009C1055" w:rsidRPr="009C1055" w:rsidRDefault="009C1055" w:rsidP="00300B5F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C1055" w:rsidRPr="009C1055" w:rsidRDefault="009C1055" w:rsidP="00300B5F">
      <w:pPr>
        <w:shd w:val="clear" w:color="auto" w:fill="FFFFFF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9C1055" w:rsidRPr="009C1055" w:rsidRDefault="009C1055" w:rsidP="00300B5F">
      <w:pPr>
        <w:ind w:left="567" w:firstLine="540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C1055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9C1055" w:rsidRPr="009C1055" w:rsidRDefault="009C1055" w:rsidP="00300B5F">
      <w:pPr>
        <w:pStyle w:val="ConsPlusNormal"/>
        <w:ind w:left="567" w:firstLine="709"/>
        <w:jc w:val="both"/>
        <w:rPr>
          <w:sz w:val="24"/>
          <w:szCs w:val="24"/>
        </w:rPr>
      </w:pPr>
      <w:r w:rsidRPr="009C1055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9C1055" w:rsidRPr="009C1055" w:rsidRDefault="009C1055" w:rsidP="00300B5F">
      <w:pPr>
        <w:shd w:val="clear" w:color="auto" w:fill="FFFFFF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1055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9C1055" w:rsidRPr="009C1055" w:rsidRDefault="009C1055" w:rsidP="00300B5F">
      <w:pPr>
        <w:shd w:val="clear" w:color="auto" w:fill="FFFFFF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9C1055" w:rsidRPr="009C1055" w:rsidRDefault="009C1055" w:rsidP="00300B5F">
      <w:pPr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105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C105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9C1055" w:rsidRPr="009C1055" w:rsidRDefault="009C1055" w:rsidP="00300B5F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9C1055" w:rsidRPr="009C1055" w:rsidRDefault="009C1055" w:rsidP="00300B5F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C1055" w:rsidRPr="009C1055" w:rsidRDefault="009C1055" w:rsidP="00300B5F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9C1055" w:rsidRPr="009C1055" w:rsidRDefault="009C1055" w:rsidP="00300B5F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9C1055" w:rsidRPr="009C1055" w:rsidRDefault="009C1055" w:rsidP="00300B5F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C1055" w:rsidRPr="009C1055" w:rsidRDefault="009C1055" w:rsidP="00300B5F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C1055" w:rsidRPr="009C1055" w:rsidRDefault="009C1055" w:rsidP="00300B5F">
      <w:pPr>
        <w:shd w:val="clear" w:color="auto" w:fill="FFFFFF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1055"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</w:t>
      </w:r>
      <w:r w:rsidRPr="009C1055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художественных метафор, народных и поэтических слов-символов, обладающих традиционной метафорической образностью. </w:t>
      </w:r>
    </w:p>
    <w:p w:rsidR="009C1055" w:rsidRPr="009C1055" w:rsidRDefault="009C1055" w:rsidP="00300B5F">
      <w:pPr>
        <w:pStyle w:val="ConsPlusNormal"/>
        <w:ind w:left="567" w:firstLine="709"/>
        <w:jc w:val="both"/>
        <w:rPr>
          <w:sz w:val="24"/>
          <w:szCs w:val="24"/>
        </w:rPr>
      </w:pPr>
      <w:r w:rsidRPr="009C1055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9C1055" w:rsidRPr="009C1055" w:rsidRDefault="009C1055" w:rsidP="00300B5F">
      <w:pPr>
        <w:pStyle w:val="ConsPlusNormal"/>
        <w:ind w:left="567" w:firstLine="709"/>
        <w:jc w:val="both"/>
        <w:rPr>
          <w:sz w:val="24"/>
          <w:szCs w:val="24"/>
        </w:rPr>
      </w:pPr>
      <w:r w:rsidRPr="009C1055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9C1055" w:rsidRPr="009C1055" w:rsidRDefault="009C1055" w:rsidP="00300B5F">
      <w:pPr>
        <w:pStyle w:val="ConsPlusNormal"/>
        <w:ind w:left="567" w:firstLine="709"/>
        <w:jc w:val="both"/>
        <w:rPr>
          <w:sz w:val="24"/>
          <w:szCs w:val="24"/>
        </w:rPr>
      </w:pPr>
      <w:r w:rsidRPr="009C1055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9C1055" w:rsidRPr="009C1055" w:rsidRDefault="009C1055" w:rsidP="00300B5F">
      <w:pPr>
        <w:pStyle w:val="ConsPlusNormal"/>
        <w:ind w:left="567" w:firstLine="709"/>
        <w:jc w:val="both"/>
        <w:rPr>
          <w:sz w:val="24"/>
          <w:szCs w:val="24"/>
        </w:rPr>
      </w:pPr>
      <w:r w:rsidRPr="009C1055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9C1055" w:rsidRPr="009C1055" w:rsidRDefault="009C1055" w:rsidP="00300B5F">
      <w:pPr>
        <w:pStyle w:val="ConsPlusNormal"/>
        <w:ind w:left="567" w:firstLine="709"/>
        <w:jc w:val="both"/>
        <w:rPr>
          <w:sz w:val="24"/>
          <w:szCs w:val="24"/>
        </w:rPr>
      </w:pPr>
      <w:r w:rsidRPr="009C1055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9C1055" w:rsidRPr="009C1055" w:rsidRDefault="009C1055" w:rsidP="00300B5F">
      <w:pPr>
        <w:pStyle w:val="ConsPlusNormal"/>
        <w:ind w:left="567" w:firstLine="709"/>
        <w:jc w:val="both"/>
        <w:rPr>
          <w:sz w:val="24"/>
          <w:szCs w:val="24"/>
        </w:rPr>
      </w:pPr>
      <w:r w:rsidRPr="009C1055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9C1055" w:rsidRPr="009C1055" w:rsidRDefault="009C1055" w:rsidP="00300B5F">
      <w:pPr>
        <w:pStyle w:val="ConsPlusNormal"/>
        <w:ind w:left="567" w:firstLine="709"/>
        <w:jc w:val="both"/>
        <w:rPr>
          <w:sz w:val="24"/>
          <w:szCs w:val="24"/>
        </w:rPr>
      </w:pPr>
      <w:r w:rsidRPr="009C1055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9C1055" w:rsidRPr="009C1055" w:rsidRDefault="009C1055" w:rsidP="00300B5F">
      <w:pPr>
        <w:pStyle w:val="ConsPlusNormal"/>
        <w:ind w:left="567" w:firstLine="709"/>
        <w:jc w:val="both"/>
        <w:rPr>
          <w:sz w:val="24"/>
          <w:szCs w:val="24"/>
        </w:rPr>
      </w:pPr>
      <w:r w:rsidRPr="009C1055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9C1055" w:rsidRPr="009C1055" w:rsidRDefault="009C1055" w:rsidP="00300B5F">
      <w:pPr>
        <w:ind w:left="567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Раздел 2. СО</w:t>
      </w:r>
      <w:r w:rsidRPr="009C1055">
        <w:rPr>
          <w:rFonts w:ascii="Times New Roman" w:hAnsi="Times New Roman" w:cs="Times New Roman"/>
          <w:b/>
          <w:bCs/>
          <w:caps/>
          <w:sz w:val="24"/>
          <w:szCs w:val="24"/>
        </w:rPr>
        <w:t>держание учебного предмета</w:t>
      </w:r>
    </w:p>
    <w:p w:rsidR="009C1055" w:rsidRPr="009C1055" w:rsidRDefault="009C1055" w:rsidP="00300B5F">
      <w:pPr>
        <w:ind w:left="567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caps/>
          <w:sz w:val="24"/>
          <w:szCs w:val="24"/>
        </w:rPr>
        <w:t>«РОДНОЙ язык»</w:t>
      </w:r>
    </w:p>
    <w:p w:rsidR="009C1055" w:rsidRPr="009C1055" w:rsidRDefault="009C1055" w:rsidP="00300B5F">
      <w:pPr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(17 ч)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 (5 ч)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 xml:space="preserve"> 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C1055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9C1055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Раздел 2. Культура речи (12 ч)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Основные орфоэпические нормы</w:t>
      </w:r>
      <w:r w:rsidRPr="009C1055">
        <w:rPr>
          <w:rFonts w:ascii="Times New Roman" w:hAnsi="Times New Roman" w:cs="Times New Roman"/>
          <w:sz w:val="24"/>
          <w:szCs w:val="24"/>
        </w:rPr>
        <w:t xml:space="preserve"> </w:t>
      </w:r>
      <w:r w:rsidRPr="009C1055">
        <w:rPr>
          <w:rFonts w:ascii="Times New Roman" w:hAnsi="Times New Roman" w:cs="Times New Roman"/>
          <w:b/>
          <w:bCs/>
          <w:sz w:val="24"/>
          <w:szCs w:val="24"/>
        </w:rPr>
        <w:t>современного русского литературного языка</w:t>
      </w:r>
      <w:r w:rsidRPr="009C1055">
        <w:rPr>
          <w:rFonts w:ascii="Times New Roman" w:hAnsi="Times New Roman" w:cs="Times New Roman"/>
          <w:sz w:val="24"/>
          <w:szCs w:val="24"/>
        </w:rPr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9C10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1055">
        <w:rPr>
          <w:rFonts w:ascii="Times New Roman" w:hAnsi="Times New Roman" w:cs="Times New Roman"/>
          <w:i/>
          <w:iCs/>
          <w:sz w:val="24"/>
          <w:szCs w:val="24"/>
        </w:rPr>
        <w:t>ш</w:t>
      </w:r>
      <w:proofErr w:type="spellEnd"/>
      <w:r w:rsidRPr="009C1055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9C1055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9C10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1055">
        <w:rPr>
          <w:rFonts w:ascii="Times New Roman" w:hAnsi="Times New Roman" w:cs="Times New Roman"/>
          <w:i/>
          <w:iCs/>
          <w:sz w:val="24"/>
          <w:szCs w:val="24"/>
        </w:rPr>
        <w:t>чт</w:t>
      </w:r>
      <w:proofErr w:type="spellEnd"/>
      <w:r w:rsidRPr="009C1055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C1055">
        <w:rPr>
          <w:rFonts w:ascii="Times New Roman" w:hAnsi="Times New Roman" w:cs="Times New Roman"/>
          <w:i/>
          <w:iCs/>
          <w:sz w:val="24"/>
          <w:szCs w:val="24"/>
        </w:rPr>
        <w:t>ична</w:t>
      </w:r>
      <w:proofErr w:type="spellEnd"/>
      <w:r w:rsidRPr="009C1055">
        <w:rPr>
          <w:rFonts w:ascii="Times New Roman" w:hAnsi="Times New Roman" w:cs="Times New Roman"/>
          <w:sz w:val="24"/>
          <w:szCs w:val="24"/>
        </w:rPr>
        <w:t xml:space="preserve">,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C1055">
        <w:rPr>
          <w:rFonts w:ascii="Times New Roman" w:hAnsi="Times New Roman" w:cs="Times New Roman"/>
          <w:i/>
          <w:iCs/>
          <w:sz w:val="24"/>
          <w:szCs w:val="24"/>
        </w:rPr>
        <w:t>инична</w:t>
      </w:r>
      <w:proofErr w:type="spellEnd"/>
      <w:r w:rsidRPr="009C1055">
        <w:rPr>
          <w:rFonts w:ascii="Times New Roman" w:hAnsi="Times New Roman" w:cs="Times New Roman"/>
          <w:sz w:val="24"/>
          <w:szCs w:val="24"/>
        </w:rPr>
        <w:t xml:space="preserve">; произношение твёрдого [н] перед мягкими [ф'] и [в']; произношение мягкого [н] перед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9C1055">
        <w:rPr>
          <w:rFonts w:ascii="Times New Roman" w:hAnsi="Times New Roman" w:cs="Times New Roman"/>
          <w:sz w:val="24"/>
          <w:szCs w:val="24"/>
        </w:rPr>
        <w:t xml:space="preserve"> и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9C1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</w:t>
      </w:r>
      <w:r w:rsidRPr="009C1055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C1055">
        <w:rPr>
          <w:rFonts w:ascii="Times New Roman" w:hAnsi="Times New Roman" w:cs="Times New Roman"/>
          <w:sz w:val="24"/>
          <w:szCs w:val="24"/>
        </w:rPr>
        <w:t xml:space="preserve"> Управление: управление предлогов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благодаря, согласно, вопреки</w:t>
      </w:r>
      <w:r w:rsidRPr="009C1055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9C1055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по пять груш – по пяти груш</w:t>
      </w:r>
      <w:r w:rsidRPr="009C1055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отзыв о книге – рецензия на книгу, обидеться на слово – обижен словами</w:t>
      </w:r>
      <w:r w:rsidRPr="009C1055">
        <w:rPr>
          <w:rFonts w:ascii="Times New Roman" w:hAnsi="Times New Roman" w:cs="Times New Roman"/>
          <w:sz w:val="24"/>
          <w:szCs w:val="24"/>
        </w:rPr>
        <w:t xml:space="preserve">). Правильное употребление предлогов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 xml:space="preserve">о‚ по‚ из‚ с </w:t>
      </w:r>
      <w:r w:rsidRPr="009C1055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 xml:space="preserve">приехать из Москвы – приехать с Урала). </w:t>
      </w:r>
      <w:r w:rsidRPr="009C1055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врач пришел – врач пришла</w:t>
      </w:r>
      <w:r w:rsidRPr="009C1055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несколько</w:t>
      </w:r>
      <w:r w:rsidRPr="009C1055">
        <w:rPr>
          <w:rFonts w:ascii="Times New Roman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два, три, четыре</w:t>
      </w:r>
      <w:r w:rsidRPr="009C1055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много, мало, немного, немало, сколько, столько, большинство, меньшинство</w:t>
      </w:r>
      <w:r w:rsidRPr="009C1055">
        <w:rPr>
          <w:rFonts w:ascii="Times New Roman" w:hAnsi="Times New Roman" w:cs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Пятый год обучения (17 ч)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Раздел 1. Язык и культура (6 ч)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9C1055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9C1055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9C1055" w:rsidRDefault="009C1055" w:rsidP="00300B5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358FA" w:rsidRPr="009C1055" w:rsidRDefault="003358FA" w:rsidP="00300B5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Раздел 2. Культура речи (11 ч)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орфоэпические нормы</w:t>
      </w:r>
      <w:r w:rsidRPr="009C1055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C1055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 речи. Тавтология. Плеоназм. Типичные ошибки‚ связанные с речевой избыточностью. 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 </w:t>
      </w:r>
      <w:r w:rsidRPr="009C1055">
        <w:rPr>
          <w:rFonts w:ascii="Times New Roman" w:hAnsi="Times New Roman" w:cs="Times New Roman"/>
          <w:sz w:val="24"/>
          <w:szCs w:val="24"/>
        </w:rPr>
        <w:t>(обобщение).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1055">
        <w:rPr>
          <w:rFonts w:ascii="Times New Roman" w:hAnsi="Times New Roman" w:cs="Times New Roman"/>
          <w:sz w:val="24"/>
          <w:szCs w:val="24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proofErr w:type="gramStart"/>
      <w:r w:rsidRPr="009C1055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9C1055">
        <w:rPr>
          <w:rFonts w:ascii="Times New Roman" w:hAnsi="Times New Roman" w:cs="Times New Roman"/>
          <w:i/>
          <w:iCs/>
          <w:sz w:val="24"/>
          <w:szCs w:val="24"/>
        </w:rPr>
        <w:t xml:space="preserve"> однако, что и будто, что и как будто</w:t>
      </w:r>
      <w:r w:rsidRPr="009C1055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чтобы</w:t>
      </w:r>
      <w:r w:rsidRPr="009C1055">
        <w:rPr>
          <w:rFonts w:ascii="Times New Roman" w:hAnsi="Times New Roman" w:cs="Times New Roman"/>
          <w:sz w:val="24"/>
          <w:szCs w:val="24"/>
        </w:rPr>
        <w:t xml:space="preserve"> и </w:t>
      </w:r>
      <w:r w:rsidRPr="009C1055">
        <w:rPr>
          <w:rFonts w:ascii="Times New Roman" w:hAnsi="Times New Roman" w:cs="Times New Roman"/>
          <w:i/>
          <w:iCs/>
          <w:sz w:val="24"/>
          <w:szCs w:val="24"/>
        </w:rPr>
        <w:t>если бы</w:t>
      </w:r>
      <w:r w:rsidRPr="009C1055">
        <w:rPr>
          <w:rFonts w:ascii="Times New Roman" w:hAnsi="Times New Roman" w:cs="Times New Roman"/>
          <w:sz w:val="24"/>
          <w:szCs w:val="24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>Речевой этикет</w:t>
      </w:r>
    </w:p>
    <w:p w:rsidR="009C1055" w:rsidRPr="009C1055" w:rsidRDefault="009C1055" w:rsidP="00300B5F">
      <w:pPr>
        <w:ind w:left="567" w:firstLine="709"/>
        <w:rPr>
          <w:rFonts w:ascii="Times New Roman" w:hAnsi="Times New Roman" w:cs="Times New Roman"/>
          <w:sz w:val="24"/>
          <w:szCs w:val="24"/>
        </w:rPr>
      </w:pPr>
      <w:r w:rsidRPr="009C1055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9C1055">
        <w:rPr>
          <w:rFonts w:ascii="Times New Roman" w:hAnsi="Times New Roman" w:cs="Times New Roman"/>
          <w:sz w:val="24"/>
          <w:szCs w:val="24"/>
        </w:rPr>
        <w:t>неэтикета</w:t>
      </w:r>
      <w:proofErr w:type="spellEnd"/>
      <w:r w:rsidRPr="009C1055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3358FA" w:rsidRDefault="003358FA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06807" w:rsidRDefault="00202D77" w:rsidP="00300B5F">
      <w:pPr>
        <w:ind w:left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9C105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</w:t>
      </w:r>
      <w:r w:rsidRPr="009C1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055" w:rsidRPr="009C1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1055" w:rsidRDefault="009C1055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105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tbl>
      <w:tblPr>
        <w:tblStyle w:val="af1"/>
        <w:tblW w:w="0" w:type="auto"/>
        <w:tblLook w:val="04A0"/>
      </w:tblPr>
      <w:tblGrid>
        <w:gridCol w:w="1127"/>
        <w:gridCol w:w="6192"/>
        <w:gridCol w:w="3102"/>
      </w:tblGrid>
      <w:tr w:rsidR="00B06807" w:rsidTr="00B06807">
        <w:tc>
          <w:tcPr>
            <w:tcW w:w="521" w:type="dxa"/>
          </w:tcPr>
          <w:p w:rsidR="00B06807" w:rsidRDefault="00B06807" w:rsidP="00300B5F">
            <w:pPr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</w:tcPr>
          <w:p w:rsidR="00B06807" w:rsidRDefault="006E5F5C" w:rsidP="00300B5F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25" w:type="dxa"/>
          </w:tcPr>
          <w:p w:rsidR="00B06807" w:rsidRDefault="006E5F5C" w:rsidP="00300B5F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06807" w:rsidTr="00B06807">
        <w:tc>
          <w:tcPr>
            <w:tcW w:w="521" w:type="dxa"/>
          </w:tcPr>
          <w:p w:rsidR="00B06807" w:rsidRPr="006E5F5C" w:rsidRDefault="006E5F5C" w:rsidP="00300B5F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B06807" w:rsidRDefault="006E5F5C" w:rsidP="00300B5F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5C">
              <w:rPr>
                <w:rFonts w:ascii="Times New Roman" w:hAnsi="Times New Roman" w:cs="Times New Roman"/>
                <w:bCs/>
                <w:sz w:val="24"/>
                <w:szCs w:val="24"/>
              </w:rPr>
              <w:t>Язык и культура</w:t>
            </w:r>
          </w:p>
          <w:p w:rsidR="006E5F5C" w:rsidRPr="006E5F5C" w:rsidRDefault="006E5F5C" w:rsidP="00300B5F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B06807" w:rsidRPr="006E5F5C" w:rsidRDefault="006E5F5C" w:rsidP="00300B5F">
            <w:pPr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06807" w:rsidTr="00B06807">
        <w:tc>
          <w:tcPr>
            <w:tcW w:w="521" w:type="dxa"/>
          </w:tcPr>
          <w:p w:rsidR="00B06807" w:rsidRPr="006E5F5C" w:rsidRDefault="006E5F5C" w:rsidP="00300B5F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75" w:type="dxa"/>
          </w:tcPr>
          <w:p w:rsidR="00B06807" w:rsidRDefault="006E5F5C" w:rsidP="00300B5F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5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</w:t>
            </w:r>
          </w:p>
          <w:p w:rsidR="006E5F5C" w:rsidRPr="006E5F5C" w:rsidRDefault="006E5F5C" w:rsidP="00300B5F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B06807" w:rsidRPr="006E5F5C" w:rsidRDefault="006E5F5C" w:rsidP="00300B5F">
            <w:pPr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202D77" w:rsidRDefault="00202D77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300B5F">
      <w:pPr>
        <w:ind w:left="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5C" w:rsidRDefault="006E5F5C" w:rsidP="00202D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55" w:rsidRPr="009C1055" w:rsidRDefault="009C1055" w:rsidP="009434F9">
      <w:pPr>
        <w:rPr>
          <w:rFonts w:ascii="Times New Roman" w:hAnsi="Times New Roman" w:cs="Times New Roman"/>
          <w:bCs/>
          <w:caps/>
          <w:sz w:val="24"/>
          <w:szCs w:val="24"/>
        </w:rPr>
      </w:pPr>
      <w:bookmarkStart w:id="0" w:name="_GoBack"/>
      <w:bookmarkEnd w:id="0"/>
    </w:p>
    <w:sectPr w:rsidR="009C1055" w:rsidRPr="009C1055" w:rsidSect="0080094F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55"/>
    <w:rsid w:val="00045472"/>
    <w:rsid w:val="00202D77"/>
    <w:rsid w:val="002A5777"/>
    <w:rsid w:val="00300B5F"/>
    <w:rsid w:val="003358FA"/>
    <w:rsid w:val="00436DA0"/>
    <w:rsid w:val="0054493B"/>
    <w:rsid w:val="005C3874"/>
    <w:rsid w:val="006E5F5C"/>
    <w:rsid w:val="0088178E"/>
    <w:rsid w:val="009434F9"/>
    <w:rsid w:val="00995540"/>
    <w:rsid w:val="009C1055"/>
    <w:rsid w:val="00B0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1055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rsid w:val="009C1055"/>
    <w:rPr>
      <w:sz w:val="20"/>
      <w:szCs w:val="20"/>
    </w:rPr>
  </w:style>
  <w:style w:type="character" w:customStyle="1" w:styleId="a5">
    <w:name w:val="Текст примечания Знак"/>
    <w:basedOn w:val="a1"/>
    <w:link w:val="a4"/>
    <w:semiHidden/>
    <w:rsid w:val="009C1055"/>
    <w:rPr>
      <w:rFonts w:ascii="Calibri" w:eastAsia="Times New Roman" w:hAnsi="Calibri" w:cs="Calibri"/>
      <w:sz w:val="20"/>
      <w:szCs w:val="20"/>
    </w:rPr>
  </w:style>
  <w:style w:type="paragraph" w:customStyle="1" w:styleId="1">
    <w:name w:val="Абзац списка1"/>
    <w:basedOn w:val="a0"/>
    <w:rsid w:val="009C1055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customStyle="1" w:styleId="ConsPlusNormal">
    <w:name w:val="ConsPlusNormal"/>
    <w:rsid w:val="009C10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9C1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C105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C10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9C1055"/>
    <w:rPr>
      <w:shd w:val="clear" w:color="auto" w:fill="FFFFFF"/>
    </w:rPr>
  </w:style>
  <w:style w:type="paragraph" w:styleId="a8">
    <w:name w:val="Body Text"/>
    <w:basedOn w:val="a0"/>
    <w:link w:val="a9"/>
    <w:rsid w:val="009C1055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9C10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header"/>
    <w:basedOn w:val="a0"/>
    <w:link w:val="ab"/>
    <w:semiHidden/>
    <w:rsid w:val="009C1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9C1055"/>
    <w:rPr>
      <w:rFonts w:ascii="Calibri" w:eastAsia="Times New Roman" w:hAnsi="Calibri" w:cs="Calibri"/>
    </w:rPr>
  </w:style>
  <w:style w:type="paragraph" w:styleId="ac">
    <w:name w:val="footer"/>
    <w:basedOn w:val="a0"/>
    <w:link w:val="ad"/>
    <w:rsid w:val="009C10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C1055"/>
    <w:rPr>
      <w:rFonts w:ascii="Calibri" w:eastAsia="Times New Roman" w:hAnsi="Calibri" w:cs="Calibri"/>
    </w:rPr>
  </w:style>
  <w:style w:type="paragraph" w:styleId="ae">
    <w:name w:val="footnote text"/>
    <w:basedOn w:val="a0"/>
    <w:link w:val="af"/>
    <w:semiHidden/>
    <w:rsid w:val="009C1055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9C1055"/>
    <w:rPr>
      <w:rFonts w:ascii="Calibri" w:eastAsia="Times New Roman" w:hAnsi="Calibri" w:cs="Calibri"/>
      <w:sz w:val="20"/>
      <w:szCs w:val="20"/>
    </w:rPr>
  </w:style>
  <w:style w:type="paragraph" w:customStyle="1" w:styleId="a">
    <w:name w:val="Перечень"/>
    <w:basedOn w:val="a0"/>
    <w:next w:val="a0"/>
    <w:link w:val="af0"/>
    <w:rsid w:val="009C1055"/>
    <w:pPr>
      <w:numPr>
        <w:numId w:val="8"/>
      </w:num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character" w:customStyle="1" w:styleId="af0">
    <w:name w:val="Перечень Знак"/>
    <w:link w:val="a"/>
    <w:locked/>
    <w:rsid w:val="009C1055"/>
    <w:rPr>
      <w:rFonts w:ascii="Calibri" w:eastAsia="Calibri" w:hAnsi="Calibri" w:cs="Times New Roman"/>
      <w:u w:color="000000"/>
      <w:lang w:eastAsia="ru-RU"/>
    </w:rPr>
  </w:style>
  <w:style w:type="table" w:styleId="af1">
    <w:name w:val="Table Grid"/>
    <w:basedOn w:val="a2"/>
    <w:uiPriority w:val="59"/>
    <w:rsid w:val="0020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cp:lastPrinted>2019-09-06T10:05:00Z</cp:lastPrinted>
  <dcterms:created xsi:type="dcterms:W3CDTF">2019-09-06T09:52:00Z</dcterms:created>
  <dcterms:modified xsi:type="dcterms:W3CDTF">2019-10-09T20:04:00Z</dcterms:modified>
</cp:coreProperties>
</file>